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D0" w:rsidRPr="00F16FD0" w:rsidRDefault="00F16FD0" w:rsidP="00F16FD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FF0000"/>
          <w:sz w:val="32"/>
          <w:szCs w:val="32"/>
          <w:lang w:eastAsia="es-CO"/>
        </w:rPr>
      </w:pPr>
      <w:proofErr w:type="spellStart"/>
      <w:proofErr w:type="gramStart"/>
      <w:r w:rsidRPr="00F16FD0">
        <w:rPr>
          <w:rFonts w:ascii="Arial" w:eastAsia="Times New Roman" w:hAnsi="Arial" w:cs="Arial"/>
          <w:color w:val="FF0000"/>
          <w:spacing w:val="25"/>
          <w:sz w:val="32"/>
          <w:szCs w:val="32"/>
          <w:bdr w:val="none" w:sz="0" w:space="0" w:color="auto" w:frame="1"/>
          <w:lang w:eastAsia="es-CO"/>
        </w:rPr>
        <w:t>world</w:t>
      </w:r>
      <w:proofErr w:type="spellEnd"/>
      <w:proofErr w:type="gramEnd"/>
      <w:r w:rsidRPr="00F16FD0">
        <w:rPr>
          <w:rFonts w:ascii="Arial" w:eastAsia="Times New Roman" w:hAnsi="Arial" w:cs="Arial"/>
          <w:color w:val="FF0000"/>
          <w:spacing w:val="25"/>
          <w:sz w:val="32"/>
          <w:szCs w:val="32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FF0000"/>
          <w:spacing w:val="25"/>
          <w:sz w:val="32"/>
          <w:szCs w:val="32"/>
          <w:bdr w:val="none" w:sz="0" w:space="0" w:color="auto" w:frame="1"/>
          <w:lang w:eastAsia="es-CO"/>
        </w:rPr>
        <w:t>entrepreneurs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Here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are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some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most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succcesful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entrepreneurs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all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ov</w:t>
      </w:r>
      <w:bookmarkStart w:id="0" w:name="_GoBack"/>
      <w:bookmarkEnd w:id="0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er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world</w:t>
      </w:r>
      <w:proofErr w:type="spellEnd"/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FRED SMITH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president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CEO of FedEx,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originally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known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Federal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Express.The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headquartered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 Memphis, Tennessee.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-SHORT BIOGRAPHY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born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August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11 of 1944, in Marks, Memphis, Tennessee.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alive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71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years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old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crippled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bone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disease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small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regained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health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10,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before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becoming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excellent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football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player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learning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 15.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great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interest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flying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amateur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pilot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teen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attended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elementary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school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Presbyterian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Day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School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high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school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 Memphis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University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School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 1962, Smith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entered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Yale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University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While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attending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Yale,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wrote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paper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economics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class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outlining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overnight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delivery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service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information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paper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idea of FedEx (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years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sample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package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displayed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print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advertisements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featured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return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address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 Yale) 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June 18, 1971,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Federal Express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March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2014,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Fortune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Magazine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ranked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26th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among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list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"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World's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50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Greatest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Leaders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"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40082"/>
          <w:sz w:val="24"/>
          <w:szCs w:val="24"/>
          <w:bdr w:val="none" w:sz="0" w:space="0" w:color="auto" w:frame="1"/>
          <w:lang w:eastAsia="es-CO"/>
        </w:rPr>
        <w:t>-</w:t>
      </w:r>
      <w:proofErr w:type="spellStart"/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Fields</w:t>
      </w:r>
      <w:proofErr w:type="spellEnd"/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where</w:t>
      </w:r>
      <w:proofErr w:type="spellEnd"/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 xml:space="preserve"> he </w:t>
      </w:r>
      <w:proofErr w:type="spellStart"/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moves</w:t>
      </w:r>
      <w:proofErr w:type="spellEnd"/>
    </w:p>
    <w:p w:rsidR="00F16FD0" w:rsidRPr="00F16FD0" w:rsidRDefault="00F16FD0" w:rsidP="00F16FD0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studied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Yale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university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received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bachelor's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degree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economics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1966.</w:t>
      </w:r>
    </w:p>
    <w:p w:rsidR="00F16FD0" w:rsidRPr="00F16FD0" w:rsidRDefault="00F16FD0" w:rsidP="00F16FD0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FedEx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Corporation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American global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courier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delivery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services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headquartered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 Memphis, Tennessee.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"FedEx"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syllabic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abbreviation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original air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division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 Federal Express,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1973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until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2000.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known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overnight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shipping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service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inventing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track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packages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provide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real-time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updates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package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location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(to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help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finding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packages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),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feature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has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copied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most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carrier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services</w:t>
      </w:r>
      <w:proofErr w:type="spellEnd"/>
    </w:p>
    <w:p w:rsidR="00F16FD0" w:rsidRPr="00F16FD0" w:rsidRDefault="00F16FD0" w:rsidP="00F16FD0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Smith has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boards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several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large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public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companies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St.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Jude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Children's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Research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Hospital and Mayo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boards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formerly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Board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Governors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International Air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Transport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Association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U.S. Air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Transport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Association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Business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Roundtable's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Security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Task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member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Business Council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Cato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Institute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U.S.-China Business Council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current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French-American Business Council.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addition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2006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Person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Year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French-American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Chamber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Commerce.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member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Aviation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Hall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approached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Senator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Bob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Dole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who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asked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support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opening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corporate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doors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new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II memorial.] 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appointed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co-chairman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U.S.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II Memorial Project.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Chief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Executive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magazine's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2004 "CEO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Year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".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lastRenderedPageBreak/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-HOW HE DID IT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In 1970,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purchased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controlling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interest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aircraft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maintenance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Ark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Aviation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Sales,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1971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turned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focus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trading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jets.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June 18, 1971,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Federal Express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$4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million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inheritance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raised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$91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million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venture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capital. In 1973,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began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offering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service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25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cities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began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small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packages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documents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fleet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14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Falcon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 (DA-20) jets.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focus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developing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integrated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air-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ground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system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never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done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before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Smith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developed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FedEx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business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idea of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shipment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version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bank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clearing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house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where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bank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clearing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house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located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middle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representative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banks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their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representatives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would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be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central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location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exchange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materials</w:t>
      </w:r>
      <w:proofErr w:type="spellEnd"/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-BUSSINESS IDENTITY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Logo: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original FedEx logo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Ex 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orange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;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now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FedEx Express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wordmark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FEDEX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colors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always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purple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Ex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different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color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each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division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platinum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overall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corporation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use.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FEDEX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official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website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offers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post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delivery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express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mail</w:t>
      </w:r>
      <w:proofErr w:type="gram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,freight</w:t>
      </w:r>
      <w:proofErr w:type="spellEnd"/>
      <w:proofErr w:type="gram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forwarding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third-party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logistics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www.fedex.com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OLE KIRK CHRISTIANSEN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-SHORT BIOGRAPHY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Danish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construction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Group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Born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Filskov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Denmark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trained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carpenter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started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making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wooden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1932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make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living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after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having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job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during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depression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Ole Kirk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Christiansen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up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Lego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Danish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words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godt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meaning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"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",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grew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become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Group</w:t>
      </w:r>
      <w:proofErr w:type="spellEnd"/>
      <w:proofErr w:type="gram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.[</w:t>
      </w:r>
      <w:proofErr w:type="gram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1]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11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March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1958,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Christiansen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heart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attack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66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years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third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son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Godtfred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Kirk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Christiansen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promptly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took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over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-FIELD WHERE HE MOVED</w:t>
      </w:r>
    </w:p>
    <w:p w:rsidR="00F16FD0" w:rsidRPr="00F16FD0" w:rsidRDefault="00F16FD0" w:rsidP="00F16FD0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trained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carpenter</w:t>
      </w:r>
      <w:proofErr w:type="spellEnd"/>
    </w:p>
    <w:p w:rsidR="00F16FD0" w:rsidRPr="00F16FD0" w:rsidRDefault="00F16FD0" w:rsidP="00F16FD0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family-owned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Billund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Denmark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manufactures Lego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brand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</w:t>
      </w:r>
    </w:p>
    <w:p w:rsidR="00F16FD0" w:rsidRPr="00F16FD0" w:rsidRDefault="00F16FD0" w:rsidP="00F16FD0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line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plastic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construction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are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manufactured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Group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privately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</w:p>
    <w:p w:rsidR="00F16FD0" w:rsidRPr="00F16FD0" w:rsidRDefault="00F16FD0" w:rsidP="00F16FD0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Lego,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consists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colorful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interlocking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plastic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bricks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accompanying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array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gears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figurines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called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mini figures,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various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parts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-HOW HE DID IT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Christiansen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inspired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construct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small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wooden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duck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children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soon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found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sons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loved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new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toy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decided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ducks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into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lastRenderedPageBreak/>
        <w:t>production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In 1942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fire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broke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factory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forcing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rebuild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Initially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made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miniature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versions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houses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furniture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worked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carpenter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1947 moved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using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plastics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originally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small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plastic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bears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rattles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bricks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based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part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Kiddicraft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Self-Locking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Bricks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modified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design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Kiddicraft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brick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Ole Kirk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Christiansen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up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Danish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words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godt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meaning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"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",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grew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become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Group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-BUSSINESS IDENTITY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Logo: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 be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called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"Lego",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derived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Danish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phrase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godt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means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“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play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well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”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Lego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colors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logo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red,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yellow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white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uses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colors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because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are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bright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attract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costumer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Official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website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: www.lego.com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WALT DISNEY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American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entrepreneur</w:t>
      </w:r>
      <w:proofErr w:type="gram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,animator</w:t>
      </w:r>
      <w:proofErr w:type="spellEnd"/>
      <w:proofErr w:type="gram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voice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actor, and film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producer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prominent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figure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within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American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animation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industry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throughout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regarded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a cultural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icon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known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influence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contributions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to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entertainmentduring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20th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century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 As a Hollywood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business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mogul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he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brother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Roy O. Disney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co-founded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Walt Disney Company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Disney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died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lung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cancer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December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15, 1966, in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Burbank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California. He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left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behind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vast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legacy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including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numerous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animated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shorts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feature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films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produced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during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lifetime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;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parks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, and 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animation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studiothat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bear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name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;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California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Institute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Arts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 (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CalArts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).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BILL GATES 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William Henry "Bill" Gates III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American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business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magnate,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philanthropist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investor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programmer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inventor. Gates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originally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established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reputation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co-founder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Microsoft,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world’s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largest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PC software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company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Paul Allen.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During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career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at Microsoft, Gates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held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positions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chairman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CEO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chief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software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architect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,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largest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individual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shareholder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until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May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2014. He has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also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authored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co-authored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several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books.Gates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one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best-known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entrepreneurs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 personal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computer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revolution</w:t>
      </w:r>
      <w:proofErr w:type="spellEnd"/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t>.</w:t>
      </w: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br/>
      </w:r>
      <w:r w:rsidRPr="00F16FD0">
        <w:rPr>
          <w:rFonts w:ascii="Arial" w:eastAsia="Times New Roman" w:hAnsi="Arial" w:cs="Arial"/>
          <w:color w:val="464646"/>
          <w:sz w:val="24"/>
          <w:szCs w:val="24"/>
          <w:bdr w:val="none" w:sz="0" w:space="0" w:color="auto" w:frame="1"/>
          <w:lang w:eastAsia="es-CO"/>
        </w:rPr>
        <w:br/>
      </w:r>
      <w:r w:rsidRPr="00F16FD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es-CO"/>
        </w:rPr>
        <w:t>HENRY FORD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American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industrialist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founder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 Ford Motor Company, and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sponsor of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development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assembly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line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technique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of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mass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production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.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Although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Ford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did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not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invent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automobile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or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assembly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line, he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developed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manufactured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firstautomobile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 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many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middle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class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Americans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could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afford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. In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doing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so, Ford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converted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automobile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expensive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curiosity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into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practical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conveyance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would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profoundly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impact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landscape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twentieth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century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.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  <w:t> </w:t>
      </w:r>
    </w:p>
    <w:p w:rsidR="00F16FD0" w:rsidRPr="00F16FD0" w:rsidRDefault="00F16FD0" w:rsidP="00F16FD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es-CO"/>
        </w:rPr>
        <w:t>HOW HE DID IT</w:t>
      </w:r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He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was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engineer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with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 Edison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Illuminating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Company.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After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promotion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Chief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Engineer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in 1893, he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had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enough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time and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money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to devote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attention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his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personal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experiments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gasoline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engines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These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experiments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culminated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in 1896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lastRenderedPageBreak/>
        <w:t>with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completion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of a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self-propelled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vehicle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he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named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 Ford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Quadricycle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. He test-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drove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on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June 4.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After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various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test drives, Ford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brainstormed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ways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improve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16FD0">
        <w:rPr>
          <w:rFonts w:ascii="Arial" w:eastAsia="Times New Roman" w:hAnsi="Arial" w:cs="Arial"/>
          <w:bCs/>
          <w:color w:val="464646"/>
          <w:sz w:val="24"/>
          <w:szCs w:val="24"/>
          <w:bdr w:val="none" w:sz="0" w:space="0" w:color="auto" w:frame="1"/>
          <w:lang w:eastAsia="es-CO"/>
        </w:rPr>
        <w:t>Quadricycle</w:t>
      </w:r>
      <w:proofErr w:type="spellEnd"/>
    </w:p>
    <w:p w:rsidR="00F16FD0" w:rsidRPr="00F16FD0" w:rsidRDefault="00F16FD0" w:rsidP="00F16FD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es-CO"/>
        </w:rPr>
      </w:pPr>
      <w:r w:rsidRPr="00F16FD0">
        <w:rPr>
          <w:rFonts w:ascii="Arial" w:eastAsia="Times New Roman" w:hAnsi="Arial" w:cs="Arial"/>
          <w:color w:val="464646"/>
          <w:sz w:val="24"/>
          <w:szCs w:val="24"/>
          <w:lang w:eastAsia="es-CO"/>
        </w:rPr>
        <w:t> </w:t>
      </w:r>
    </w:p>
    <w:p w:rsidR="0051449D" w:rsidRPr="00F16FD0" w:rsidRDefault="0051449D">
      <w:pPr>
        <w:rPr>
          <w:rFonts w:ascii="Arial" w:hAnsi="Arial" w:cs="Arial"/>
          <w:sz w:val="24"/>
          <w:szCs w:val="24"/>
        </w:rPr>
      </w:pPr>
    </w:p>
    <w:sectPr w:rsidR="0051449D" w:rsidRPr="00F16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856"/>
    <w:multiLevelType w:val="multilevel"/>
    <w:tmpl w:val="076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D61216"/>
    <w:multiLevelType w:val="multilevel"/>
    <w:tmpl w:val="18B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0"/>
    <w:rsid w:val="0051449D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F8B11F-881A-41A8-89A2-9A01240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16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6FD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color28">
    <w:name w:val="color_28"/>
    <w:basedOn w:val="Fuentedeprrafopredeter"/>
    <w:rsid w:val="00F16FD0"/>
  </w:style>
  <w:style w:type="paragraph" w:customStyle="1" w:styleId="font8">
    <w:name w:val="font_8"/>
    <w:basedOn w:val="Normal"/>
    <w:rsid w:val="00F1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olor15">
    <w:name w:val="color_15"/>
    <w:basedOn w:val="Fuentedeprrafopredeter"/>
    <w:rsid w:val="00F16FD0"/>
  </w:style>
  <w:style w:type="character" w:customStyle="1" w:styleId="color23">
    <w:name w:val="color_23"/>
    <w:basedOn w:val="Fuentedeprrafopredeter"/>
    <w:rsid w:val="00F16FD0"/>
  </w:style>
  <w:style w:type="paragraph" w:customStyle="1" w:styleId="font7">
    <w:name w:val="font_7"/>
    <w:basedOn w:val="Normal"/>
    <w:rsid w:val="00F1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1250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2016-06-01T03:43:00Z</dcterms:created>
  <dcterms:modified xsi:type="dcterms:W3CDTF">2016-06-01T03:49:00Z</dcterms:modified>
</cp:coreProperties>
</file>